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CE671E">
        <w:rPr>
          <w:rFonts w:ascii="Calibri" w:eastAsia="Calibri" w:hAnsi="Calibri" w:cs="Calibri"/>
          <w:b/>
          <w:sz w:val="32"/>
          <w:szCs w:val="32"/>
        </w:rPr>
        <w:t>8</w:t>
      </w:r>
      <w:r w:rsidR="00C12386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D01968">
        <w:rPr>
          <w:rFonts w:ascii="Calibri" w:eastAsia="Calibri" w:hAnsi="Calibri" w:cs="Calibri"/>
          <w:b/>
          <w:sz w:val="32"/>
          <w:szCs w:val="32"/>
        </w:rPr>
        <w:t>t</w:t>
      </w:r>
      <w:r w:rsidR="00C12386">
        <w:rPr>
          <w:rFonts w:ascii="Calibri" w:eastAsia="Calibri" w:hAnsi="Calibri" w:cs="Calibri"/>
          <w:b/>
          <w:sz w:val="32"/>
          <w:szCs w:val="32"/>
        </w:rPr>
        <w:t>ýden</w:t>
      </w:r>
      <w:r w:rsidR="00CE671E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345849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D01968">
        <w:rPr>
          <w:rFonts w:ascii="Calibri" w:eastAsia="Calibri" w:hAnsi="Calibri" w:cs="Calibri"/>
          <w:sz w:val="22"/>
          <w:szCs w:val="22"/>
        </w:rPr>
        <w:t>uzavřeli jsme cyklus modlitby nad eucharistickou bohoslužbou a do prázdnin nás přenese sdílení nad listem sv. Pavla filipským. Filipi jsou městem v severní Makedonii, které apoštol navštívil na první cestě do Evropy. Kromě varování před „špatnými dělníky“ list obsahuje povzbuzení k radosti evangelia, které zažíváme ve společenství víry a pokoje – v církvi.</w:t>
      </w:r>
    </w:p>
    <w:p w:rsidR="00BD77C9" w:rsidRPr="00345849" w:rsidRDefault="00BD77C9" w:rsidP="00D96C9D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345849">
        <w:rPr>
          <w:rFonts w:ascii="Calibri" w:eastAsia="Calibri" w:hAnsi="Calibri" w:cs="Calibri"/>
          <w:b/>
          <w:sz w:val="22"/>
          <w:szCs w:val="22"/>
        </w:rPr>
        <w:t>z Písma</w:t>
      </w:r>
      <w:r w:rsidRPr="0034584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D96C9D" w:rsidRPr="0034584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01968">
        <w:rPr>
          <w:rFonts w:ascii="Calibri" w:eastAsia="Calibri" w:hAnsi="Calibri" w:cs="Calibri"/>
          <w:sz w:val="22"/>
          <w:szCs w:val="22"/>
        </w:rPr>
        <w:t>Flp</w:t>
      </w:r>
      <w:r w:rsidR="00C54329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D01968">
        <w:rPr>
          <w:rFonts w:ascii="Calibri" w:eastAsia="Calibri" w:hAnsi="Calibri" w:cs="Calibri"/>
          <w:sz w:val="22"/>
          <w:szCs w:val="22"/>
        </w:rPr>
        <w:t>1</w:t>
      </w:r>
    </w:p>
    <w:p w:rsidR="00FE1A08" w:rsidRDefault="004622F4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slova jsou plná vděčnosti a naděje, ačkoli je Pavel v době sepisování listu ve vězení. Tato skutečnost nerozmazává jeho zaměření na Krista. Důvěru, že v Kristu je počátek i cíl, zdroj a pramen</w:t>
      </w:r>
      <w:r w:rsidR="00BD180A">
        <w:rPr>
          <w:rFonts w:ascii="Calibri" w:eastAsia="Calibri" w:hAnsi="Calibri" w:cs="Calibri"/>
          <w:sz w:val="22"/>
          <w:szCs w:val="22"/>
        </w:rPr>
        <w:t xml:space="preserve"> všeho. Byť se apoštol nachází v zajetí, neuzavírá se do pohledu na sebe, ale vyprošuje Boží milost i druhým.</w:t>
      </w:r>
    </w:p>
    <w:p w:rsidR="00BD180A" w:rsidRDefault="00BD180A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Situaci žaláře nevnímá jako zlo, které se staví do cesty šíření evangelia, ale jako příležitost, jejímž prostřednictvím se projevuje Boží moc a to způsobem, který by se jinak těžko uskutečnil.</w:t>
      </w:r>
    </w:p>
    <w:p w:rsidR="00BD180A" w:rsidRDefault="00BD180A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Polovičaté nebo dokonce špatné motivace některých k hlásání evangelia Pavel nevnímá jako překážku nebo důvod k tomu, aby se nechal odradit nebo aby se nechali o</w:t>
      </w:r>
      <w:r w:rsidR="004D616D">
        <w:rPr>
          <w:rFonts w:ascii="Calibri" w:eastAsia="Calibri" w:hAnsi="Calibri" w:cs="Calibri"/>
          <w:sz w:val="22"/>
          <w:szCs w:val="22"/>
        </w:rPr>
        <w:t>dradit další učedníci. Život plynoucí z evangelní zvěsti je větší dobro, než může být to, že tak někdo činí s nedokonalými nebo dokonce škodlivými úmysly. Vítězství v Kristu to vše přemáhá.</w:t>
      </w:r>
    </w:p>
    <w:p w:rsidR="004D616D" w:rsidRDefault="004D616D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Ke Kristovu oslavení směřuje </w:t>
      </w:r>
      <w:r>
        <w:rPr>
          <w:rFonts w:ascii="Calibri" w:eastAsia="Calibri" w:hAnsi="Calibri" w:cs="Calibri"/>
          <w:sz w:val="22"/>
          <w:szCs w:val="22"/>
        </w:rPr>
        <w:t>za všech okolností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též </w:t>
      </w:r>
      <w:r>
        <w:rPr>
          <w:rFonts w:ascii="Calibri" w:eastAsia="Calibri" w:hAnsi="Calibri" w:cs="Calibri"/>
          <w:sz w:val="22"/>
          <w:szCs w:val="22"/>
        </w:rPr>
        <w:t>apoštolův život, dokonce i smrtí. Tak se podobá svému Pánu a tak se mu máme podobat i my. „Život je pro mne Kristus a smrt je pro mne zisk, protože budu s Kristem!“ (srov. Flp 1, 21-23)</w:t>
      </w:r>
    </w:p>
    <w:p w:rsidR="004D616D" w:rsidRPr="00345849" w:rsidRDefault="004D616D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si uvědomuje, že se blíží chvíle, kdy bude opouštět tento svět, vnímá touhu po plném společenství s Pánem v Božím království. Nejedná se však o útěk od zodpovědnosti, závazků či starostí pozemského života. Naopak, v obojím vidí příležitost být s Pánem a sloužit životu, který přijal a který chce předávat za všech okolností dalším a dalším lidem.</w:t>
      </w:r>
    </w:p>
    <w:p w:rsidR="0002331B" w:rsidRPr="00345849" w:rsidRDefault="005153E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Byl/a</w:t>
      </w:r>
      <w:r w:rsidR="004D616D">
        <w:rPr>
          <w:rFonts w:ascii="Calibri" w:eastAsia="Calibri" w:hAnsi="Calibri" w:cs="Calibri"/>
          <w:sz w:val="22"/>
          <w:szCs w:val="22"/>
        </w:rPr>
        <w:t xml:space="preserve"> jsem někdy v těžké situaci, která mě ale zároveň vedla k vděčnosti a modlitbě za druhé?</w:t>
      </w:r>
    </w:p>
    <w:p w:rsidR="00D85033" w:rsidRPr="00345849" w:rsidRDefault="005153E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nenechat se odradit od dobrých věcí polovičatostí nebo jednáním, které nesouzní s mým pohledem?</w:t>
      </w:r>
    </w:p>
    <w:p w:rsidR="00D85033" w:rsidRPr="00345849" w:rsidRDefault="005153E5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Mám tendenci spíše být spoutaný/á momentálními potřebami, že se to beze mě neobejde nebo spíše od starostí utéct</w:t>
      </w:r>
      <w:r w:rsidR="0034638F" w:rsidRPr="00345849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</w:t>
      </w:r>
      <w:r w:rsidR="0073465B" w:rsidRPr="00345849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345849">
        <w:rPr>
          <w:rFonts w:ascii="Calibri" w:eastAsia="Calibri" w:hAnsi="Calibri" w:cs="Calibri"/>
          <w:sz w:val="22"/>
          <w:szCs w:val="22"/>
        </w:rPr>
        <w:t>, zvu k modli</w:t>
      </w:r>
      <w:r w:rsidR="00FA06B8" w:rsidRPr="00345849">
        <w:rPr>
          <w:rFonts w:ascii="Calibri" w:eastAsia="Calibri" w:hAnsi="Calibri" w:cs="Calibri"/>
          <w:sz w:val="22"/>
          <w:szCs w:val="22"/>
        </w:rPr>
        <w:t>t</w:t>
      </w:r>
      <w:r w:rsidR="00C34A79" w:rsidRPr="00345849">
        <w:rPr>
          <w:rFonts w:ascii="Calibri" w:eastAsia="Calibri" w:hAnsi="Calibri" w:cs="Calibri"/>
          <w:sz w:val="22"/>
          <w:szCs w:val="22"/>
        </w:rPr>
        <w:t>bě</w:t>
      </w:r>
      <w:r w:rsidR="0073465B" w:rsidRPr="0034584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Pr="00345849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5153E5" w:rsidRPr="00CE520D" w:rsidRDefault="005153E5" w:rsidP="005153E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8. týden v mezidobí</w:t>
      </w:r>
    </w:p>
    <w:p w:rsidR="005153E5" w:rsidRPr="00DE7842" w:rsidRDefault="005153E5" w:rsidP="005153E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5153E5" w:rsidRPr="00345849" w:rsidRDefault="005153E5" w:rsidP="005153E5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uzavřeli jsme cyklus modlitby nad eucharistickou bohoslužbou a do prázdnin nás přenese sdílení nad listem sv. Pavla filipským. Filipi jsou městem v severní Makedonii, které apoštol navštívil na první cestě do Evropy. Kromě varování před „špatnými dělníky“ list obsahuje povzbuzení k radosti evangelia, které zažíváme ve společenství víry a pokoje – v církvi.</w:t>
      </w:r>
    </w:p>
    <w:p w:rsidR="005153E5" w:rsidRPr="00345849" w:rsidRDefault="005153E5" w:rsidP="005153E5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z Písma:  </w:t>
      </w:r>
      <w:r>
        <w:rPr>
          <w:rFonts w:ascii="Calibri" w:eastAsia="Calibri" w:hAnsi="Calibri" w:cs="Calibri"/>
          <w:sz w:val="22"/>
          <w:szCs w:val="22"/>
        </w:rPr>
        <w:t>Flp</w:t>
      </w:r>
      <w:r w:rsidRPr="0034584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5153E5" w:rsidRDefault="005153E5" w:rsidP="005153E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slova jsou plná vděčnosti a naděje, ačkoli je Pavel v době sepisování listu ve vězení. Tato skutečnost nerozmazává jeho zaměření na Krista. Důvěru, že v Kristu je počátek i cíl, zdroj a pramen všeho. Byť se apoštol nachází v zajetí, neuzavírá se do pohledu na sebe, ale vyprošuje Boží milost i druhým.</w:t>
      </w:r>
    </w:p>
    <w:p w:rsidR="005153E5" w:rsidRDefault="005153E5" w:rsidP="005153E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Situaci žaláře nevnímá jako zlo, které se staví do cesty šíření evangelia, ale jako příležitost, jejímž prostřednictvím se projevuje Boží moc a to způsobem, který by se jinak těžko uskutečnil.</w:t>
      </w:r>
    </w:p>
    <w:p w:rsidR="005153E5" w:rsidRDefault="005153E5" w:rsidP="005153E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Polovičaté nebo dokonce špatné motivace některých k hlásání evangelia Pavel nevnímá jako překážku nebo důvod k tomu, aby se nechal odradit nebo aby se nechali odradit další učedníci. Život plynoucí z evangelní zvěsti je větší dobro, než může být to, že tak někdo činí s nedokonalými nebo dokonce škodlivými úmysly. Vítězství v Kristu to vše přemáhá.</w:t>
      </w:r>
    </w:p>
    <w:p w:rsidR="005153E5" w:rsidRDefault="005153E5" w:rsidP="005153E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 Kristovu oslavení směřuje za všech okolností též apoštolův život, dokonce i smrtí. Tak se podobá svému Pánu a tak se mu máme podobat i my. „Život je pro mne Kristus a smrt je pro mne zisk, protože budu s Kristem!“ (srov. Flp 1, 21-23)</w:t>
      </w:r>
    </w:p>
    <w:p w:rsidR="005153E5" w:rsidRPr="00345849" w:rsidRDefault="005153E5" w:rsidP="005153E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si uvědomuje, že se blíží chvíle, kdy bude opouštět tento svět, vnímá touhu po plném společenství s Pánem v Božím království. Nejedná se však o útěk od zodpovědnosti, závazků či starostí pozemského života. Naopak, v obojím vidí příležitost být s Pánem a sloužit životu, který přijal a který chce předávat za všech okolností dalším a dalším lidem.</w:t>
      </w:r>
    </w:p>
    <w:p w:rsidR="005153E5" w:rsidRPr="00345849" w:rsidRDefault="005153E5" w:rsidP="005153E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Byl/a jsem někdy v těžké situaci, která mě ale zároveň vedla k vděčnosti a modlitbě za druhé?</w:t>
      </w:r>
    </w:p>
    <w:p w:rsidR="005153E5" w:rsidRPr="00345849" w:rsidRDefault="005153E5" w:rsidP="005153E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nenechat se odradit od dobrých věcí polovičatostí nebo jednáním, které nesouzní s mým pohledem?</w:t>
      </w:r>
    </w:p>
    <w:p w:rsidR="005153E5" w:rsidRPr="00345849" w:rsidRDefault="005153E5" w:rsidP="005153E5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Mám tendenci spíše být spoutaný/á momentálními potřebami, že se to beze mě neobejde nebo spíše od starostí utéct</w:t>
      </w:r>
      <w:r w:rsidRPr="00345849">
        <w:rPr>
          <w:rFonts w:ascii="Calibri" w:eastAsia="Calibri" w:hAnsi="Calibri" w:cs="Calibri"/>
          <w:sz w:val="22"/>
          <w:szCs w:val="22"/>
        </w:rPr>
        <w:t>?</w:t>
      </w:r>
    </w:p>
    <w:p w:rsidR="00FB6D12" w:rsidRDefault="005153E5" w:rsidP="008900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1997"/>
    <w:rsid w:val="000730E5"/>
    <w:rsid w:val="00073EF7"/>
    <w:rsid w:val="00075804"/>
    <w:rsid w:val="00075C24"/>
    <w:rsid w:val="00076525"/>
    <w:rsid w:val="00076E37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513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1CED"/>
    <w:rsid w:val="000E2027"/>
    <w:rsid w:val="000E3090"/>
    <w:rsid w:val="000E5E3D"/>
    <w:rsid w:val="000F018D"/>
    <w:rsid w:val="000F0988"/>
    <w:rsid w:val="000F23D3"/>
    <w:rsid w:val="000F2691"/>
    <w:rsid w:val="000F609C"/>
    <w:rsid w:val="00101A94"/>
    <w:rsid w:val="00102ACA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0E08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5BD5"/>
    <w:rsid w:val="00297D2A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4C8F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45849"/>
    <w:rsid w:val="0034638F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05EF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028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3F3DF6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1E20"/>
    <w:rsid w:val="004622F4"/>
    <w:rsid w:val="00464C1E"/>
    <w:rsid w:val="00466038"/>
    <w:rsid w:val="00466DCD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16D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1C99"/>
    <w:rsid w:val="004F21ED"/>
    <w:rsid w:val="004F5C85"/>
    <w:rsid w:val="00500245"/>
    <w:rsid w:val="005147C7"/>
    <w:rsid w:val="00514D77"/>
    <w:rsid w:val="00514F7C"/>
    <w:rsid w:val="005153E5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87E07"/>
    <w:rsid w:val="0059005F"/>
    <w:rsid w:val="0059097E"/>
    <w:rsid w:val="0059335D"/>
    <w:rsid w:val="00593E94"/>
    <w:rsid w:val="00594D0C"/>
    <w:rsid w:val="00596376"/>
    <w:rsid w:val="00596D5C"/>
    <w:rsid w:val="00596D60"/>
    <w:rsid w:val="005973BE"/>
    <w:rsid w:val="005A01CF"/>
    <w:rsid w:val="005A0922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1BD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05B7"/>
    <w:rsid w:val="006D169B"/>
    <w:rsid w:val="006D1BFC"/>
    <w:rsid w:val="006D33D7"/>
    <w:rsid w:val="006D7E53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1CAF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0F9"/>
    <w:rsid w:val="00890860"/>
    <w:rsid w:val="00890F57"/>
    <w:rsid w:val="0089616A"/>
    <w:rsid w:val="008A0AF4"/>
    <w:rsid w:val="008A16A0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63C0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39A3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2638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19E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95CD9"/>
    <w:rsid w:val="00AA53C9"/>
    <w:rsid w:val="00AA652F"/>
    <w:rsid w:val="00AA66DD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0F3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27E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180A"/>
    <w:rsid w:val="00BD4E00"/>
    <w:rsid w:val="00BD5BF9"/>
    <w:rsid w:val="00BD77C9"/>
    <w:rsid w:val="00BD7C12"/>
    <w:rsid w:val="00BE2233"/>
    <w:rsid w:val="00BE2526"/>
    <w:rsid w:val="00BE275A"/>
    <w:rsid w:val="00BE288B"/>
    <w:rsid w:val="00BE4396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671E"/>
    <w:rsid w:val="00CE7EDB"/>
    <w:rsid w:val="00CE7F53"/>
    <w:rsid w:val="00CF1102"/>
    <w:rsid w:val="00CF66B8"/>
    <w:rsid w:val="00CF6D6F"/>
    <w:rsid w:val="00CF6E5A"/>
    <w:rsid w:val="00CF7EF4"/>
    <w:rsid w:val="00D01968"/>
    <w:rsid w:val="00D033FB"/>
    <w:rsid w:val="00D06701"/>
    <w:rsid w:val="00D073C0"/>
    <w:rsid w:val="00D1121E"/>
    <w:rsid w:val="00D13C33"/>
    <w:rsid w:val="00D1531D"/>
    <w:rsid w:val="00D15BCD"/>
    <w:rsid w:val="00D22D0A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6C9D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1E72"/>
    <w:rsid w:val="00E25110"/>
    <w:rsid w:val="00E252EE"/>
    <w:rsid w:val="00E25FA5"/>
    <w:rsid w:val="00E26B7A"/>
    <w:rsid w:val="00E27253"/>
    <w:rsid w:val="00E32A0E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5839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2CD5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87243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1A08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2020-11-20T13:36:00Z</cp:lastPrinted>
  <dcterms:created xsi:type="dcterms:W3CDTF">2023-05-24T09:32:00Z</dcterms:created>
  <dcterms:modified xsi:type="dcterms:W3CDTF">2023-05-24T10:09:00Z</dcterms:modified>
</cp:coreProperties>
</file>