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036183">
        <w:rPr>
          <w:rFonts w:ascii="Calibri" w:eastAsia="Calibri" w:hAnsi="Calibri" w:cs="Calibri"/>
          <w:b/>
          <w:sz w:val="32"/>
          <w:szCs w:val="32"/>
        </w:rPr>
        <w:t>14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8A7DAA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půst Božího království a jeho následovníků, jak jsme jej viděli v předchozí kapitole, často budí reakci lidské zášti a zvýšeného působení zlého ducha. To nás ale na jednu stranu nesmí překvapit</w:t>
      </w:r>
      <w:r w:rsidR="0094232B">
        <w:rPr>
          <w:rFonts w:ascii="Calibri" w:eastAsia="Calibri" w:hAnsi="Calibri" w:cs="Calibri"/>
          <w:color w:val="000000"/>
          <w:sz w:val="22"/>
          <w:szCs w:val="22"/>
        </w:rPr>
        <w:t>, natož zaujmout či fascinovat, ale ani zastrašit a odradit od následování našeho Pána.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036183">
        <w:rPr>
          <w:rFonts w:ascii="Calibri" w:eastAsia="Calibri" w:hAnsi="Calibri" w:cs="Calibri"/>
          <w:sz w:val="22"/>
          <w:szCs w:val="22"/>
        </w:rPr>
        <w:t>Sk 12</w:t>
      </w:r>
    </w:p>
    <w:p w:rsidR="00731172" w:rsidRDefault="004C5933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 že by Herodovo jednání přímo navazovalo na šíření evangelia v Antiochii a na jiných místech. Než dáváme věci do takových souvislostí, je třeba dobře rozlišovat a nepodléhat spíše pohanskému vidění náboženství, že totiž mocnosti rázem trestají či odměňují. Bohatství života, který nám svěřil Bůh a který se zamotal hříchem, je mnohem rozmanitější, než abychom jej mohli či měli zjednodušovat jen proto, že to nějak zapadne v tu chvíli do vidění toho či onoho člověka. Mnohokrát na to upozorňuje Ježíš svými slovy i jednáním (srov. J 9, 1-5).</w:t>
      </w:r>
    </w:p>
    <w:p w:rsidR="004C5933" w:rsidRDefault="004C5933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Realitou zůstává i dnes, že mnozí křesťané jsou pronásledováni, někdy dokonce „pouze“ proto, že si tím něk</w:t>
      </w:r>
      <w:r w:rsidR="009015CF">
        <w:rPr>
          <w:rFonts w:ascii="Calibri" w:eastAsia="Calibri" w:hAnsi="Calibri" w:cs="Calibri"/>
          <w:sz w:val="22"/>
          <w:szCs w:val="22"/>
        </w:rPr>
        <w:t>do získává přízeň. Proná</w:t>
      </w:r>
      <w:r>
        <w:rPr>
          <w:rFonts w:ascii="Calibri" w:eastAsia="Calibri" w:hAnsi="Calibri" w:cs="Calibri"/>
          <w:sz w:val="22"/>
          <w:szCs w:val="22"/>
        </w:rPr>
        <w:t>s</w:t>
      </w:r>
      <w:r w:rsidR="009015CF"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edování křesťanů ale nesmíme zaměňovat s</w:t>
      </w:r>
      <w:r w:rsidR="009015CF">
        <w:rPr>
          <w:rFonts w:ascii="Calibri" w:eastAsia="Calibri" w:hAnsi="Calibri" w:cs="Calibri"/>
          <w:sz w:val="22"/>
          <w:szCs w:val="22"/>
        </w:rPr>
        <w:t> následky našeho špatného, hříšného nebo nemorálního života (1 Pt 3, 17), ani s tím, že nedokážeme přesvědčivě předkládat důvody naší naděje, tím spíše hodnot, které s sebou naše víra nese.</w:t>
      </w:r>
    </w:p>
    <w:p w:rsidR="005C432B" w:rsidRDefault="005C432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Jakub je zabit. Ano, i učedníků se dotýká smrt a nespravedlnost. Petr zatčený jen proto, že je Kristovým učedníkem, však má jinou cestu. V životě nelze odvozovat pouze od toho, co se stane jiným, že by se muselo stát i nám. Petr sice nerozumí, ale jedná, jak mu anděl radí, jak pro něj Pán připravil. Situace se odvíjí jinak, než u Jakuba. Duchový svět není ani naivní ani odtržený od reality. Nevědoucímu Petrovi anděl připomíná všechny praktické věci – pomalu jako maminka nebo tatínek, kteří vypravují dítě do školy či školky (opásej se, obuj se, oblékni se, pojď…).</w:t>
      </w:r>
    </w:p>
    <w:p w:rsidR="005C432B" w:rsidRDefault="005C432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Realita zkušenosti s Bohem, skutečnost Božího konání </w:t>
      </w:r>
      <w:r w:rsidR="00E16408">
        <w:rPr>
          <w:rFonts w:ascii="Calibri" w:eastAsia="Calibri" w:hAnsi="Calibri" w:cs="Calibri"/>
          <w:sz w:val="22"/>
          <w:szCs w:val="22"/>
        </w:rPr>
        <w:t>dochází člověku někdy až zpětně. Apoštol si až po zmizení anděla uvědomí, že to celé není sen či vidění.</w:t>
      </w:r>
    </w:p>
    <w:p w:rsidR="00E16408" w:rsidRDefault="00E16408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Mezitím se komunita učedníků modlí. Když Petr přichází, Rodé je tak vyvedena z míry, že jej nechá za dveřmi – toho, o jehož záchranu prosí. Nevěřila, že jej Bůh opravdu vysvobodí? Byla unesena emocí a přestala jednat reálně?</w:t>
      </w:r>
    </w:p>
    <w:p w:rsidR="00644135" w:rsidRPr="006D0035" w:rsidRDefault="00644135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Herodovo zlo</w:t>
      </w:r>
      <w:r w:rsidR="00B95FB7">
        <w:rPr>
          <w:rFonts w:ascii="Calibri" w:eastAsia="Calibri" w:hAnsi="Calibri" w:cs="Calibri"/>
          <w:sz w:val="22"/>
          <w:szCs w:val="22"/>
        </w:rPr>
        <w:t xml:space="preserve"> se obrací proti svým i proti ně</w:t>
      </w:r>
      <w:r>
        <w:rPr>
          <w:rFonts w:ascii="Calibri" w:eastAsia="Calibri" w:hAnsi="Calibri" w:cs="Calibri"/>
          <w:sz w:val="22"/>
          <w:szCs w:val="22"/>
        </w:rPr>
        <w:t>mu. Boží království ale ohroženo není.</w:t>
      </w:r>
    </w:p>
    <w:p w:rsidR="0002331B" w:rsidRDefault="00312C12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si uvědomuji skutečnost pronásledování křesťanů a modlím za ně?</w:t>
      </w:r>
    </w:p>
    <w:p w:rsidR="00C00E4F" w:rsidRDefault="00312C12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Podléhám dojmu, že co se děje druhým, stane s i mě? Mám zkušenost, že to bylo jinak?</w:t>
      </w:r>
    </w:p>
    <w:p w:rsidR="001C6FCF" w:rsidRPr="00C34A79" w:rsidRDefault="00312C12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 zůstávat při duchovním zážitku v realitě života?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F768A7" w:rsidRPr="00CE520D" w:rsidRDefault="00F768A7" w:rsidP="00F768A7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14. týden v mezidobí</w:t>
      </w:r>
    </w:p>
    <w:p w:rsidR="00F768A7" w:rsidRPr="00DE7842" w:rsidRDefault="00F768A7" w:rsidP="00F768A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F768A7" w:rsidRDefault="00F768A7" w:rsidP="00F768A7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F768A7" w:rsidRPr="00C34A79" w:rsidRDefault="00F768A7" w:rsidP="00F768A7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půst Božího království a jeho následovníků, jak jsme jej viděli v předchozí kapitole, často budí reakci lidské zášti a zvýšeného působení zlého ducha. To nás ale na jednu stranu nesmí překvapit, natož zaujmout či fascinovat, ale ani zastrašit a odradit od následování našeho Pána.</w:t>
      </w:r>
    </w:p>
    <w:p w:rsidR="00F768A7" w:rsidRPr="00C34A79" w:rsidRDefault="00F768A7" w:rsidP="00F768A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12</w:t>
      </w:r>
    </w:p>
    <w:p w:rsidR="00F768A7" w:rsidRDefault="00F768A7" w:rsidP="00F768A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 že by Herodovo jednání přímo navazovalo na šíření evangelia v Antiochii a na jiných místech. Než dáváme věci do takových souvislostí, je třeba dobře rozlišovat a nepodléhat spíše pohanskému vidění náboženství, že totiž mocnosti rázem trestají či odměňují. Bohatství života, který nám svěřil Bůh a který se zamotal hříchem, je mnohem rozmanitější, než abychom jej mohli či měli zjednodušovat jen proto, že to nějak zapadne v tu chvíli do vidění toho či onoho člověka. Mnohokrát na to upozorňuje Ježíš svými slovy i jednáním (srov. J 9, 1-5).</w:t>
      </w:r>
    </w:p>
    <w:p w:rsidR="00F768A7" w:rsidRDefault="00F768A7" w:rsidP="00F768A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Realitou zůstává i dnes, že mnozí křesťané jsou pronásledováni, někdy dokonce „pouze“ proto, že si tím někdo získává přízeň. Pronásledování křesťanů ale nesmíme zaměňovat s následky našeho špatného, hříšného nebo nemorálního života (1 Pt 3, 17), ani s tím, že nedokážeme přesvědčivě předkládat důvody naší naděje, tím spíše hodnot, které s sebou naše víra nese.</w:t>
      </w:r>
    </w:p>
    <w:p w:rsidR="00F768A7" w:rsidRDefault="00F768A7" w:rsidP="00F768A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Jakub je zabit. Ano, i učedníků se dotýká smrt a nespravedlnost. Petr zatčený jen proto, že je Kristovým učedníkem, však má jinou cestu. V životě nelze odvozovat pouze od toho, co se stane jiným, že by se muselo stát i nám. Petr sice nerozumí, ale jedná, jak mu anděl radí, jak pro něj Pán připravil. Situace se odvíjí jinak, než u Jakuba. Duchový svět není ani naivní ani odtržený od reality. Nevědoucímu Petrovi anděl připomíná všechny praktické věci – pomalu jako maminka nebo tatínek, kteří vypravují dítě do školy či školky (opásej se, obuj se, oblékni se, pojď…).</w:t>
      </w:r>
    </w:p>
    <w:p w:rsidR="00F768A7" w:rsidRDefault="00F768A7" w:rsidP="00F768A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Realita zkušenosti s Bohem, skutečnost Božího konání dochází člověku někdy až zpětně. Apoštol si až po zmizení anděla uvědomí, že to celé není sen či vidění.</w:t>
      </w:r>
    </w:p>
    <w:p w:rsidR="00F768A7" w:rsidRDefault="00F768A7" w:rsidP="00F768A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Mezitím se komunita učedníků modlí. Když Petr přichází, Rodé je tak vyvedena z míry, že jej nechá za dveřmi – toho, o jehož záchranu prosí. Nevěřila, že jej Bůh opravdu vysvobodí? Byla unesena emocí a přestala jednat reálně?</w:t>
      </w:r>
    </w:p>
    <w:p w:rsidR="00F768A7" w:rsidRPr="006D0035" w:rsidRDefault="00F768A7" w:rsidP="00F768A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Herodovo zlo se obrací proti svým i proti němu. Boží království ale ohroženo není.</w:t>
      </w:r>
    </w:p>
    <w:p w:rsidR="00F768A7" w:rsidRDefault="00F768A7" w:rsidP="00F768A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si uvědomuji skutečnost pronásledování křesťanů a modlím za ně?</w:t>
      </w:r>
    </w:p>
    <w:p w:rsidR="00F768A7" w:rsidRDefault="00F768A7" w:rsidP="00F768A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Podléhám dojmu, že co se děje druhým, stane s i mě? Mám zkušenost, že to bylo jinak?</w:t>
      </w:r>
    </w:p>
    <w:p w:rsidR="00F768A7" w:rsidRPr="00C34A79" w:rsidRDefault="00F768A7" w:rsidP="00F768A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 zůstávat při duchovním zážitku v realitě života?</w:t>
      </w:r>
    </w:p>
    <w:p w:rsidR="00FB6D12" w:rsidRDefault="00F768A7" w:rsidP="00456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35EE4"/>
    <w:rsid w:val="00036183"/>
    <w:rsid w:val="0004094D"/>
    <w:rsid w:val="000471DD"/>
    <w:rsid w:val="00047507"/>
    <w:rsid w:val="000576FF"/>
    <w:rsid w:val="0006153E"/>
    <w:rsid w:val="00063AE1"/>
    <w:rsid w:val="00064C92"/>
    <w:rsid w:val="00067216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C17F3"/>
    <w:rsid w:val="001C5C85"/>
    <w:rsid w:val="001C6FCF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0319"/>
    <w:rsid w:val="002668EE"/>
    <w:rsid w:val="00270624"/>
    <w:rsid w:val="00273AEA"/>
    <w:rsid w:val="00276D35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4969"/>
    <w:rsid w:val="004C57E8"/>
    <w:rsid w:val="004C5933"/>
    <w:rsid w:val="004C7575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922"/>
    <w:rsid w:val="005A2FC8"/>
    <w:rsid w:val="005A55E3"/>
    <w:rsid w:val="005C1665"/>
    <w:rsid w:val="005C173D"/>
    <w:rsid w:val="005C32A3"/>
    <w:rsid w:val="005C432B"/>
    <w:rsid w:val="005C657E"/>
    <w:rsid w:val="005D2A91"/>
    <w:rsid w:val="005D3AD1"/>
    <w:rsid w:val="005D7B7A"/>
    <w:rsid w:val="005E2021"/>
    <w:rsid w:val="005F1BAC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7C0B"/>
    <w:rsid w:val="007C21F4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7B7D"/>
    <w:rsid w:val="008117E4"/>
    <w:rsid w:val="00815078"/>
    <w:rsid w:val="00815BBD"/>
    <w:rsid w:val="00816608"/>
    <w:rsid w:val="00816762"/>
    <w:rsid w:val="00820525"/>
    <w:rsid w:val="00821D2D"/>
    <w:rsid w:val="00822304"/>
    <w:rsid w:val="00822F75"/>
    <w:rsid w:val="008253B5"/>
    <w:rsid w:val="00825C5D"/>
    <w:rsid w:val="00827286"/>
    <w:rsid w:val="00840FC7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76269"/>
    <w:rsid w:val="00876835"/>
    <w:rsid w:val="00876B56"/>
    <w:rsid w:val="00890F57"/>
    <w:rsid w:val="0089616A"/>
    <w:rsid w:val="008A0AF4"/>
    <w:rsid w:val="008A1F3B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F7B63"/>
    <w:rsid w:val="009015CF"/>
    <w:rsid w:val="00902B05"/>
    <w:rsid w:val="009077AE"/>
    <w:rsid w:val="00912CA0"/>
    <w:rsid w:val="0091319C"/>
    <w:rsid w:val="00920683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60DA"/>
    <w:rsid w:val="009602CB"/>
    <w:rsid w:val="00966D42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252E"/>
    <w:rsid w:val="00A144C5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6C41"/>
    <w:rsid w:val="00B21443"/>
    <w:rsid w:val="00B27B0B"/>
    <w:rsid w:val="00B31A5D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71D90"/>
    <w:rsid w:val="00B7327F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5BF9"/>
    <w:rsid w:val="00BD77C9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0B8C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7024"/>
    <w:rsid w:val="00CE13E3"/>
    <w:rsid w:val="00CE4344"/>
    <w:rsid w:val="00CE44F8"/>
    <w:rsid w:val="00CE520D"/>
    <w:rsid w:val="00CE7F53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10E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6408"/>
    <w:rsid w:val="00E16D87"/>
    <w:rsid w:val="00E201C2"/>
    <w:rsid w:val="00E25110"/>
    <w:rsid w:val="00E252EE"/>
    <w:rsid w:val="00E25FA5"/>
    <w:rsid w:val="00E26B7A"/>
    <w:rsid w:val="00E47543"/>
    <w:rsid w:val="00E510D5"/>
    <w:rsid w:val="00E52180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26D"/>
    <w:rsid w:val="00E9346E"/>
    <w:rsid w:val="00EA02B6"/>
    <w:rsid w:val="00EA195D"/>
    <w:rsid w:val="00EA1F9B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02ED"/>
    <w:rsid w:val="00F41B37"/>
    <w:rsid w:val="00F4330D"/>
    <w:rsid w:val="00F439C1"/>
    <w:rsid w:val="00F455C2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68A7"/>
    <w:rsid w:val="00F77E68"/>
    <w:rsid w:val="00F8057B"/>
    <w:rsid w:val="00F8272C"/>
    <w:rsid w:val="00F8414B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cp:lastPrinted>2020-11-20T13:36:00Z</cp:lastPrinted>
  <dcterms:created xsi:type="dcterms:W3CDTF">2022-06-24T18:50:00Z</dcterms:created>
  <dcterms:modified xsi:type="dcterms:W3CDTF">2022-06-24T19:46:00Z</dcterms:modified>
</cp:coreProperties>
</file>